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E4" w:rsidRDefault="00FB5EE4" w:rsidP="00FB5EE4">
      <w:pPr>
        <w:pStyle w:val="Materialtyp1"/>
      </w:pPr>
      <w:bookmarkStart w:id="0" w:name="_Toc481668187"/>
      <w:bookmarkStart w:id="1" w:name="_Toc484701207"/>
      <w:r>
        <w:t>Handlungsanleitung</w:t>
      </w:r>
    </w:p>
    <w:p w:rsidR="00FB5EE4" w:rsidRPr="00C85907" w:rsidRDefault="00FB5EE4" w:rsidP="00FB5EE4">
      <w:pPr>
        <w:pStyle w:val="Headline"/>
      </w:pPr>
      <w:proofErr w:type="spellStart"/>
      <w:r w:rsidRPr="00C85907">
        <w:t>Social</w:t>
      </w:r>
      <w:proofErr w:type="spellEnd"/>
      <w:r w:rsidRPr="00C85907">
        <w:t xml:space="preserve"> Media Tools – eine Übersicht</w:t>
      </w:r>
      <w:bookmarkEnd w:id="0"/>
      <w:bookmarkEnd w:id="1"/>
    </w:p>
    <w:p w:rsidR="00155658" w:rsidRPr="00155658" w:rsidRDefault="00155658" w:rsidP="00155658">
      <w:pPr>
        <w:pStyle w:val="Flietext"/>
        <w:rPr>
          <w:b/>
          <w:szCs w:val="24"/>
        </w:rPr>
      </w:pPr>
      <w:r w:rsidRPr="00155658">
        <w:rPr>
          <w:b/>
          <w:bCs/>
          <w:szCs w:val="24"/>
        </w:rPr>
        <w:t xml:space="preserve">Es gibt mittlerweile vielfältige </w:t>
      </w:r>
      <w:proofErr w:type="spellStart"/>
      <w:r w:rsidRPr="00155658">
        <w:rPr>
          <w:b/>
          <w:bCs/>
          <w:szCs w:val="24"/>
        </w:rPr>
        <w:t>Social</w:t>
      </w:r>
      <w:proofErr w:type="spellEnd"/>
      <w:r w:rsidRPr="00155658">
        <w:rPr>
          <w:b/>
          <w:bCs/>
          <w:szCs w:val="24"/>
        </w:rPr>
        <w:t xml:space="preserve"> Media Tools. Sie unterscheiden sich besonders hinsichtlich ihrer Funktionalitäten. In der folgenden Präsentation lernen Sie die aktuell gängigsten Anwendungen und deren Funktionen kennen. </w:t>
      </w:r>
    </w:p>
    <w:p w:rsidR="00155658" w:rsidRPr="00155658" w:rsidRDefault="00155658" w:rsidP="00155658">
      <w:pPr>
        <w:pStyle w:val="Flietext"/>
        <w:rPr>
          <w:szCs w:val="24"/>
        </w:rPr>
      </w:pPr>
      <w:r w:rsidRPr="00155658">
        <w:rPr>
          <w:szCs w:val="24"/>
        </w:rPr>
        <w:t xml:space="preserve">Das folgende Video informiert Sie über die unterschiedlichen Einsatzmöglichkeiten. Die vorgestellten Tools können – zumindest in einfacher Version – kostenfrei genutzt werden. Einige bieten kostenpflichtige Zusatzdienste an. Die Wahl der Tools ist abhängig davon, welche Funktionen gebraucht werden. Einige der Tools erfüllen mehrere der genannten Funktionalitäten. </w:t>
      </w:r>
    </w:p>
    <w:p w:rsidR="00FB5EE4" w:rsidRPr="00C85907" w:rsidRDefault="00FB5EE4" w:rsidP="00FB5EE4">
      <w:pPr>
        <w:pStyle w:val="Flietext"/>
      </w:pPr>
    </w:p>
    <w:p w:rsidR="00FB5EE4" w:rsidRPr="00C85907" w:rsidRDefault="00FB5EE4" w:rsidP="00155658">
      <w:pPr>
        <w:pStyle w:val="AufzhlungKstchenfrCL"/>
      </w:pPr>
      <w:r w:rsidRPr="00C85907">
        <w:t>Tools für soziale Beziehungen (</w:t>
      </w:r>
      <w:proofErr w:type="spellStart"/>
      <w:r w:rsidRPr="00C85907">
        <w:t>Social</w:t>
      </w:r>
      <w:proofErr w:type="spellEnd"/>
      <w:r w:rsidRPr="00C85907">
        <w:t xml:space="preserve"> Networking Services)</w:t>
      </w:r>
    </w:p>
    <w:p w:rsidR="00FB5EE4" w:rsidRPr="00C85907" w:rsidRDefault="00FB5EE4" w:rsidP="00155658">
      <w:pPr>
        <w:pStyle w:val="AufzhlungKstchenfrCL"/>
      </w:pPr>
      <w:r w:rsidRPr="00C85907">
        <w:t>Tools zum Teilen von Medien (Media Sharing Services)</w:t>
      </w:r>
    </w:p>
    <w:p w:rsidR="00FB5EE4" w:rsidRPr="00C85907" w:rsidRDefault="00FB5EE4" w:rsidP="00155658">
      <w:pPr>
        <w:pStyle w:val="AufzhlungKstchenfrCL"/>
      </w:pPr>
      <w:r w:rsidRPr="00C85907">
        <w:t>Tools zum Teilen von Dokumenten (</w:t>
      </w:r>
      <w:proofErr w:type="spellStart"/>
      <w:r w:rsidRPr="00C85907">
        <w:t>Document</w:t>
      </w:r>
      <w:proofErr w:type="spellEnd"/>
      <w:r w:rsidRPr="00C85907">
        <w:t xml:space="preserve"> Sharing Services)</w:t>
      </w:r>
    </w:p>
    <w:p w:rsidR="00FB5EE4" w:rsidRPr="00155658" w:rsidRDefault="00FB5EE4" w:rsidP="00155658">
      <w:pPr>
        <w:pStyle w:val="AufzhlungKstchenfrCL"/>
      </w:pPr>
      <w:r w:rsidRPr="00155658">
        <w:t xml:space="preserve">Tools für synchrone Kommunikation (Live-Communication Services) </w:t>
      </w:r>
    </w:p>
    <w:p w:rsidR="00FB5EE4" w:rsidRPr="00155658" w:rsidRDefault="00FB5EE4" w:rsidP="00155658">
      <w:pPr>
        <w:pStyle w:val="AufzhlungKstchenfrCL"/>
      </w:pPr>
      <w:r w:rsidRPr="00155658">
        <w:t>Tools für Gruppenarbeiten (</w:t>
      </w:r>
      <w:proofErr w:type="spellStart"/>
      <w:r w:rsidRPr="00155658">
        <w:t>Collaboration</w:t>
      </w:r>
      <w:proofErr w:type="spellEnd"/>
      <w:r w:rsidRPr="00155658">
        <w:t xml:space="preserve"> Services) </w:t>
      </w:r>
    </w:p>
    <w:p w:rsidR="00FB5EE4" w:rsidRPr="00C85907" w:rsidRDefault="00FB5EE4" w:rsidP="00155658">
      <w:pPr>
        <w:pStyle w:val="AufzhlungKstchenfrCL"/>
      </w:pPr>
      <w:r w:rsidRPr="00C85907">
        <w:t xml:space="preserve">Tools für Statements und Diskussionen ((Micro)Blogging Services) </w:t>
      </w:r>
    </w:p>
    <w:p w:rsidR="00FB5EE4" w:rsidRPr="00C85907" w:rsidRDefault="00FB5EE4" w:rsidP="00155658">
      <w:pPr>
        <w:pStyle w:val="AufzhlungKstchenfrCL"/>
      </w:pPr>
      <w:r w:rsidRPr="00C85907">
        <w:t>Tools zum gemeinsamen Sammeln von Informationen (</w:t>
      </w:r>
      <w:proofErr w:type="spellStart"/>
      <w:r w:rsidRPr="00C85907">
        <w:t>Social</w:t>
      </w:r>
      <w:proofErr w:type="spellEnd"/>
      <w:r w:rsidRPr="00C85907">
        <w:t xml:space="preserve"> </w:t>
      </w:r>
      <w:proofErr w:type="spellStart"/>
      <w:r w:rsidRPr="00C85907">
        <w:t>Bookmarking</w:t>
      </w:r>
      <w:proofErr w:type="spellEnd"/>
      <w:r w:rsidRPr="00C85907">
        <w:t xml:space="preserve"> Services) </w:t>
      </w:r>
    </w:p>
    <w:p w:rsidR="00FB5EE4" w:rsidRPr="00C85907" w:rsidRDefault="00FB5EE4" w:rsidP="00FB5EE4">
      <w:pPr>
        <w:pStyle w:val="Flietext"/>
      </w:pPr>
    </w:p>
    <w:p w:rsidR="00FB5EE4" w:rsidRDefault="001F2E5C" w:rsidP="00FB5EE4">
      <w:pPr>
        <w:spacing w:after="0"/>
        <w:rPr>
          <w:rFonts w:cs="Arial"/>
          <w:bCs/>
        </w:rPr>
      </w:pPr>
      <w:bookmarkStart w:id="2" w:name="_GoBack"/>
      <w:r>
        <w:rPr>
          <w:rFonts w:cs="Arial"/>
          <w:bCs/>
          <w:noProof/>
        </w:rPr>
        <w:lastRenderedPageBreak/>
        <w:drawing>
          <wp:inline distT="0" distB="0" distL="0" distR="0">
            <wp:extent cx="5759450" cy="3239770"/>
            <wp:effectExtent l="0" t="0" r="0" b="0"/>
            <wp:docPr id="2" name="Grafik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ialmediatoolsyoutub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:rsidR="00FB5EE4" w:rsidRDefault="00FB5EE4" w:rsidP="00FB5EE4">
      <w:pPr>
        <w:spacing w:after="0"/>
        <w:rPr>
          <w:rFonts w:cs="Arial"/>
          <w:bCs/>
        </w:rPr>
      </w:pPr>
    </w:p>
    <w:p w:rsidR="00155658" w:rsidRPr="00C85907" w:rsidRDefault="00155658" w:rsidP="00FB5EE4">
      <w:pPr>
        <w:spacing w:after="0"/>
        <w:rPr>
          <w:rFonts w:cs="Arial"/>
          <w:bCs/>
        </w:rPr>
      </w:pPr>
    </w:p>
    <w:p w:rsidR="00FB5EE4" w:rsidRPr="00FB5EE4" w:rsidRDefault="00FB5EE4" w:rsidP="00FB5EE4">
      <w:pPr>
        <w:pStyle w:val="Flietext"/>
        <w:rPr>
          <w:i/>
        </w:rPr>
      </w:pPr>
      <w:r w:rsidRPr="00FB5EE4">
        <w:rPr>
          <w:i/>
        </w:rPr>
        <w:t xml:space="preserve">CC BY SA 3.0 DE </w:t>
      </w:r>
      <w:proofErr w:type="spellStart"/>
      <w:r w:rsidRPr="00FB5EE4">
        <w:rPr>
          <w:i/>
        </w:rPr>
        <w:t>by</w:t>
      </w:r>
      <w:proofErr w:type="spellEnd"/>
      <w:r w:rsidRPr="00FB5EE4">
        <w:rPr>
          <w:i/>
        </w:rPr>
        <w:t xml:space="preserve"> </w:t>
      </w:r>
      <w:r w:rsidRPr="00FB5EE4">
        <w:rPr>
          <w:b/>
          <w:i/>
        </w:rPr>
        <w:t>Angelika Gundermann</w:t>
      </w:r>
      <w:r w:rsidRPr="00FB5EE4">
        <w:rPr>
          <w:i/>
        </w:rPr>
        <w:t xml:space="preserve"> für EULE/wb-web</w:t>
      </w:r>
    </w:p>
    <w:p w:rsidR="00FB5EE4" w:rsidRDefault="00FB5EE4" w:rsidP="00FB5EE4">
      <w:pPr>
        <w:rPr>
          <w:rFonts w:ascii="Arial" w:hAnsi="Arial" w:cs="Arial"/>
        </w:rPr>
      </w:pPr>
    </w:p>
    <w:sectPr w:rsidR="00FB5EE4" w:rsidSect="00510D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2" w:right="1418" w:bottom="2126" w:left="1418" w:header="90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47A" w:rsidRDefault="0009347A" w:rsidP="00014AE4">
      <w:pPr>
        <w:spacing w:after="0" w:line="240" w:lineRule="auto"/>
      </w:pPr>
      <w:r>
        <w:separator/>
      </w:r>
    </w:p>
  </w:endnote>
  <w:endnote w:type="continuationSeparator" w:id="0">
    <w:p w:rsidR="0009347A" w:rsidRDefault="0009347A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Pro">
    <w:altName w:val="Segoe Script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47A" w:rsidRDefault="0009347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47A" w:rsidRPr="005702BD" w:rsidRDefault="0009347A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>
      <w:rPr>
        <w:rFonts w:ascii="Arial" w:eastAsia="Times New Roman" w:hAnsi="Arial" w:cs="Times New Roman"/>
        <w:noProof/>
        <w:color w:val="333333"/>
      </w:rPr>
      <w:drawing>
        <wp:anchor distT="0" distB="0" distL="114300" distR="114300" simplePos="0" relativeHeight="251660286" behindDoc="1" locked="0" layoutInCell="1" allowOverlap="1" wp14:anchorId="2CC738C6" wp14:editId="71D9C531">
          <wp:simplePos x="0" y="0"/>
          <wp:positionH relativeFrom="rightMargin">
            <wp:posOffset>-615315</wp:posOffset>
          </wp:positionH>
          <wp:positionV relativeFrom="paragraph">
            <wp:posOffset>144780</wp:posOffset>
          </wp:positionV>
          <wp:extent cx="1210945" cy="856615"/>
          <wp:effectExtent l="0" t="0" r="8255" b="635"/>
          <wp:wrapNone/>
          <wp:docPr id="56" name="Grafi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MBF_RGB_Gef_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945" cy="85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665E">
      <w:rPr>
        <w:noProof/>
        <w:bdr w:val="none" w:sz="0" w:space="0" w:color="auto"/>
      </w:rPr>
      <w:drawing>
        <wp:anchor distT="0" distB="0" distL="114300" distR="114300" simplePos="0" relativeHeight="251662336" behindDoc="0" locked="0" layoutInCell="1" allowOverlap="1" wp14:anchorId="19E03CB9" wp14:editId="4A863A7B">
          <wp:simplePos x="0" y="0"/>
          <wp:positionH relativeFrom="margin">
            <wp:posOffset>-10795</wp:posOffset>
          </wp:positionH>
          <wp:positionV relativeFrom="margin">
            <wp:posOffset>7889240</wp:posOffset>
          </wp:positionV>
          <wp:extent cx="1038225" cy="342900"/>
          <wp:effectExtent l="0" t="0" r="9525" b="0"/>
          <wp:wrapSquare wrapText="bothSides"/>
          <wp:docPr id="5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>
      <w:rPr>
        <w:rFonts w:ascii="Arial" w:hAnsi="Arial" w:cs="Arial"/>
        <w:color w:val="333333"/>
        <w:sz w:val="16"/>
        <w:szCs w:val="16"/>
      </w:rPr>
      <w:t>e-</w:t>
    </w:r>
    <w:proofErr w:type="spellStart"/>
    <w:r>
      <w:rPr>
        <w:rFonts w:ascii="Arial" w:hAnsi="Arial" w:cs="Arial"/>
        <w:color w:val="333333"/>
        <w:sz w:val="16"/>
        <w:szCs w:val="16"/>
      </w:rPr>
      <w:t>Commons</w:t>
    </w:r>
    <w:proofErr w:type="spellEnd"/>
    <w:r>
      <w:rPr>
        <w:rFonts w:ascii="Arial" w:hAnsi="Arial" w:cs="Arial"/>
        <w:color w:val="333333"/>
        <w:sz w:val="16"/>
        <w:szCs w:val="16"/>
      </w:rPr>
      <w:t xml:space="preserve">-Lizenz Namensnennung – </w:t>
    </w:r>
    <w:r w:rsidRPr="00957FD7">
      <w:rPr>
        <w:rFonts w:ascii="Arial" w:hAnsi="Arial" w:cs="Arial"/>
        <w:color w:val="333333"/>
        <w:sz w:val="16"/>
        <w:szCs w:val="16"/>
      </w:rPr>
      <w:t>Weitergabe unter</w:t>
    </w:r>
    <w:r>
      <w:rPr>
        <w:rFonts w:ascii="Arial" w:hAnsi="Arial" w:cs="Arial"/>
        <w:color w:val="333333"/>
        <w:sz w:val="16"/>
        <w:szCs w:val="16"/>
      </w:rPr>
      <w:t xml:space="preserve"> </w:t>
    </w:r>
    <w:r w:rsidRPr="00957FD7">
      <w:rPr>
        <w:rFonts w:ascii="Arial" w:hAnsi="Arial" w:cs="Arial"/>
        <w:color w:val="333333"/>
        <w:sz w:val="16"/>
        <w:szCs w:val="16"/>
      </w:rPr>
      <w:t>gleichen Bedingungen 3.0</w:t>
    </w:r>
    <w:r>
      <w:rPr>
        <w:rFonts w:ascii="Arial" w:hAnsi="Arial" w:cs="Arial"/>
        <w:color w:val="333333"/>
        <w:sz w:val="16"/>
        <w:szCs w:val="16"/>
      </w:rPr>
      <w:t xml:space="preserve"> DE</w:t>
    </w:r>
    <w:r w:rsidRPr="00957FD7">
      <w:rPr>
        <w:rFonts w:ascii="Arial" w:hAnsi="Arial" w:cs="Arial"/>
        <w:color w:val="333333"/>
        <w:sz w:val="16"/>
        <w:szCs w:val="16"/>
      </w:rPr>
      <w:t xml:space="preserve">. Um eine Kopie dieser Lizenz zu sehen, besuchen Sie </w:t>
    </w:r>
    <w:hyperlink r:id="rId3" w:history="1">
      <w:r w:rsidRPr="003B035E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 w:rsidRPr="00957FD7">
      <w:rPr>
        <w:rFonts w:ascii="Arial" w:hAnsi="Arial" w:cs="Arial"/>
        <w:color w:val="333333"/>
        <w:sz w:val="16"/>
        <w:szCs w:val="16"/>
      </w:rPr>
      <w:t>.</w:t>
    </w:r>
  </w:p>
  <w:p w:rsidR="0009347A" w:rsidRDefault="0009347A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>
      <w:rPr>
        <w:rFonts w:ascii="Arial" w:eastAsia="Times New Roman" w:hAnsi="Arial" w:cs="Times New Roman"/>
        <w:noProof/>
        <w:color w:val="333333"/>
      </w:rPr>
      <w:drawing>
        <wp:anchor distT="0" distB="0" distL="114300" distR="114300" simplePos="0" relativeHeight="251661311" behindDoc="0" locked="0" layoutInCell="1" allowOverlap="1" wp14:anchorId="28B124B7" wp14:editId="2EDA54C7">
          <wp:simplePos x="0" y="0"/>
          <wp:positionH relativeFrom="margin">
            <wp:posOffset>-43815</wp:posOffset>
          </wp:positionH>
          <wp:positionV relativeFrom="paragraph">
            <wp:posOffset>71755</wp:posOffset>
          </wp:positionV>
          <wp:extent cx="549887" cy="464023"/>
          <wp:effectExtent l="0" t="0" r="3175" b="0"/>
          <wp:wrapNone/>
          <wp:docPr id="58" name="Grafi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6_DIE_004 Logo_EULE_RGB_160929.fw_w.fw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314"/>
                  <a:stretch/>
                </pic:blipFill>
                <pic:spPr bwMode="auto">
                  <a:xfrm>
                    <a:off x="0" y="0"/>
                    <a:ext cx="549887" cy="4640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347A" w:rsidRDefault="0009347A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</w:p>
  <w:p w:rsidR="0009347A" w:rsidRPr="00DB4FF9" w:rsidRDefault="0009347A" w:rsidP="00E16BE1">
    <w:pPr>
      <w:autoSpaceDE w:val="0"/>
      <w:autoSpaceDN w:val="0"/>
      <w:adjustRightInd w:val="0"/>
      <w:spacing w:after="0" w:line="240" w:lineRule="auto"/>
      <w:ind w:firstLine="708"/>
      <w:jc w:val="both"/>
      <w:rPr>
        <w:rFonts w:ascii="Arial" w:hAnsi="Arial" w:cs="Arial"/>
        <w:color w:val="333333"/>
        <w:sz w:val="16"/>
        <w:szCs w:val="16"/>
      </w:rPr>
    </w:pPr>
    <w:r>
      <w:rPr>
        <w:rFonts w:ascii="Arial" w:hAnsi="Arial" w:cs="Arial"/>
        <w:color w:val="333333"/>
        <w:sz w:val="16"/>
        <w:szCs w:val="16"/>
      </w:rPr>
      <w:t xml:space="preserve"> Dieses Material basiert auf Inhalten, die für das Projekt EULE unter BMBF Förderung entwickelt wurden.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47A" w:rsidRDefault="0009347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47A" w:rsidRDefault="0009347A" w:rsidP="00014AE4">
      <w:pPr>
        <w:spacing w:after="0" w:line="240" w:lineRule="auto"/>
      </w:pPr>
      <w:r>
        <w:separator/>
      </w:r>
    </w:p>
  </w:footnote>
  <w:footnote w:type="continuationSeparator" w:id="0">
    <w:p w:rsidR="0009347A" w:rsidRDefault="0009347A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47A" w:rsidRDefault="0009347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47A" w:rsidRDefault="0009347A">
    <w:pPr>
      <w:pStyle w:val="Kopfzeile"/>
      <w:rPr>
        <w:rFonts w:ascii="Arial" w:eastAsia="Times New Roman" w:hAnsi="Arial" w:cs="Times New Roman"/>
        <w:noProof/>
        <w:color w:val="333333"/>
        <w:lang w:eastAsia="de-DE"/>
      </w:rPr>
    </w:pPr>
    <w:r>
      <w:rPr>
        <w:rFonts w:ascii="Arial" w:eastAsia="Times New Roman" w:hAnsi="Arial" w:cs="Times New Roman"/>
        <w:noProof/>
        <w:color w:val="333333"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5982997</wp:posOffset>
          </wp:positionH>
          <wp:positionV relativeFrom="paragraph">
            <wp:posOffset>-34594</wp:posOffset>
          </wp:positionV>
          <wp:extent cx="321945" cy="208280"/>
          <wp:effectExtent l="0" t="0" r="1905" b="1270"/>
          <wp:wrapNone/>
          <wp:docPr id="54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945" cy="208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9347A" w:rsidRDefault="0009347A">
    <w:pPr>
      <w:pStyle w:val="Kopfzeile"/>
    </w:pPr>
    <w:r>
      <w:rPr>
        <w:rFonts w:ascii="Arial" w:eastAsia="Times New Roman" w:hAnsi="Arial" w:cs="Times New Roman"/>
        <w:noProof/>
        <w:color w:val="333333"/>
        <w:lang w:eastAsia="de-DE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-432822</wp:posOffset>
          </wp:positionV>
          <wp:extent cx="7562215" cy="609600"/>
          <wp:effectExtent l="0" t="0" r="635" b="0"/>
          <wp:wrapNone/>
          <wp:docPr id="55" name="Grafi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3695956</wp:posOffset>
              </wp:positionH>
              <wp:positionV relativeFrom="paragraph">
                <wp:posOffset>-373446</wp:posOffset>
              </wp:positionV>
              <wp:extent cx="2924810" cy="501015"/>
              <wp:effectExtent l="0" t="0" r="8890" b="0"/>
              <wp:wrapNone/>
              <wp:docPr id="12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4810" cy="501015"/>
                      </a:xfrm>
                      <a:prstGeom prst="rect">
                        <a:avLst/>
                      </a:prstGeom>
                      <a:solidFill>
                        <a:srgbClr val="0188C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196153D1" id="Rechteck 11" o:spid="_x0000_s1026" style="position:absolute;margin-left:291pt;margin-top:-29.4pt;width:230.3pt;height:39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" fillcolor="#0188c8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47A" w:rsidRDefault="0009347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7BBC"/>
    <w:multiLevelType w:val="hybridMultilevel"/>
    <w:tmpl w:val="4CFA8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C0B30"/>
    <w:multiLevelType w:val="hybridMultilevel"/>
    <w:tmpl w:val="DEA89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E5616"/>
    <w:multiLevelType w:val="hybridMultilevel"/>
    <w:tmpl w:val="A23A1BE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336A0"/>
    <w:multiLevelType w:val="hybridMultilevel"/>
    <w:tmpl w:val="CECAA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14AE4"/>
    <w:rsid w:val="00015D62"/>
    <w:rsid w:val="0002705C"/>
    <w:rsid w:val="0009347A"/>
    <w:rsid w:val="000A44F1"/>
    <w:rsid w:val="000C6BAB"/>
    <w:rsid w:val="000E4BEB"/>
    <w:rsid w:val="000E5A0E"/>
    <w:rsid w:val="00143071"/>
    <w:rsid w:val="00155658"/>
    <w:rsid w:val="0017476E"/>
    <w:rsid w:val="001F2E5C"/>
    <w:rsid w:val="001F6BB2"/>
    <w:rsid w:val="00206FAA"/>
    <w:rsid w:val="0022296F"/>
    <w:rsid w:val="00333725"/>
    <w:rsid w:val="00456C98"/>
    <w:rsid w:val="0048036C"/>
    <w:rsid w:val="004A33CC"/>
    <w:rsid w:val="004E28A0"/>
    <w:rsid w:val="00506977"/>
    <w:rsid w:val="00510D62"/>
    <w:rsid w:val="00527C57"/>
    <w:rsid w:val="005462AD"/>
    <w:rsid w:val="005702BD"/>
    <w:rsid w:val="00574BEB"/>
    <w:rsid w:val="005B2946"/>
    <w:rsid w:val="005C0361"/>
    <w:rsid w:val="006027BA"/>
    <w:rsid w:val="0061648F"/>
    <w:rsid w:val="00621195"/>
    <w:rsid w:val="006246A2"/>
    <w:rsid w:val="00635D7A"/>
    <w:rsid w:val="0067451F"/>
    <w:rsid w:val="006D5D2F"/>
    <w:rsid w:val="00723B4B"/>
    <w:rsid w:val="00745EE5"/>
    <w:rsid w:val="0074684B"/>
    <w:rsid w:val="007930AE"/>
    <w:rsid w:val="00862F3E"/>
    <w:rsid w:val="008A4E06"/>
    <w:rsid w:val="008C1D48"/>
    <w:rsid w:val="008F7659"/>
    <w:rsid w:val="00913C77"/>
    <w:rsid w:val="0095483E"/>
    <w:rsid w:val="00956DB9"/>
    <w:rsid w:val="009673AF"/>
    <w:rsid w:val="00A21D87"/>
    <w:rsid w:val="00A4490E"/>
    <w:rsid w:val="00A651A5"/>
    <w:rsid w:val="00A7652F"/>
    <w:rsid w:val="00AC2223"/>
    <w:rsid w:val="00B01655"/>
    <w:rsid w:val="00B11ED0"/>
    <w:rsid w:val="00B27E74"/>
    <w:rsid w:val="00B3451E"/>
    <w:rsid w:val="00B37840"/>
    <w:rsid w:val="00B70DAA"/>
    <w:rsid w:val="00BC2391"/>
    <w:rsid w:val="00BC7D80"/>
    <w:rsid w:val="00C07190"/>
    <w:rsid w:val="00C3075E"/>
    <w:rsid w:val="00C675B9"/>
    <w:rsid w:val="00C93D17"/>
    <w:rsid w:val="00CA33A1"/>
    <w:rsid w:val="00CE48FE"/>
    <w:rsid w:val="00D03664"/>
    <w:rsid w:val="00D17A67"/>
    <w:rsid w:val="00DB4FF9"/>
    <w:rsid w:val="00E056E0"/>
    <w:rsid w:val="00E16BE1"/>
    <w:rsid w:val="00E53294"/>
    <w:rsid w:val="00E5546C"/>
    <w:rsid w:val="00E678F7"/>
    <w:rsid w:val="00E84DD0"/>
    <w:rsid w:val="00ED0DBD"/>
    <w:rsid w:val="00ED65AA"/>
    <w:rsid w:val="00EE3EE3"/>
    <w:rsid w:val="00F822AC"/>
    <w:rsid w:val="00FB5EE4"/>
    <w:rsid w:val="00FD3A72"/>
    <w:rsid w:val="00FD4313"/>
    <w:rsid w:val="00FE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B5EE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490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48FE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5E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FB5E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iTMuaEjYg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sa/3.0/de/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EDCD1-AA5E-4B0D-B458-7933C8E3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1E3640E6</Template>
  <TotalTime>0</TotalTime>
  <Pages>2</Pages>
  <Words>145</Words>
  <Characters>1002</Characters>
  <Application>Microsoft Office Word</Application>
  <DocSecurity>0</DocSecurity>
  <Lines>24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Gundermann, Angelika</cp:lastModifiedBy>
  <cp:revision>2</cp:revision>
  <cp:lastPrinted>2017-06-14T12:13:00Z</cp:lastPrinted>
  <dcterms:created xsi:type="dcterms:W3CDTF">2017-10-18T14:33:00Z</dcterms:created>
  <dcterms:modified xsi:type="dcterms:W3CDTF">2017-10-18T14:33:00Z</dcterms:modified>
</cp:coreProperties>
</file>